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FE58C" w14:textId="77777777" w:rsidR="007131FA" w:rsidRDefault="007131FA" w:rsidP="007131FA">
      <w:pPr>
        <w:pStyle w:val="NoSpacing"/>
      </w:pPr>
      <w:r>
        <w:rPr>
          <w:u w:val="single"/>
        </w:rPr>
        <w:t>Richard PACCHE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14:paraId="49F5F5D0" w14:textId="77777777" w:rsidR="007131FA" w:rsidRDefault="007131FA" w:rsidP="007131FA">
      <w:pPr>
        <w:pStyle w:val="NoSpacing"/>
      </w:pPr>
      <w:r>
        <w:t>of Colchester.</w:t>
      </w:r>
    </w:p>
    <w:p w14:paraId="7BE4111D" w14:textId="77777777" w:rsidR="007131FA" w:rsidRDefault="007131FA" w:rsidP="007131FA">
      <w:pPr>
        <w:pStyle w:val="NoSpacing"/>
      </w:pPr>
    </w:p>
    <w:p w14:paraId="77717C98" w14:textId="77777777" w:rsidR="007131FA" w:rsidRDefault="007131FA" w:rsidP="007131FA">
      <w:pPr>
        <w:pStyle w:val="NoSpacing"/>
      </w:pPr>
    </w:p>
    <w:p w14:paraId="57C5C52F" w14:textId="77777777" w:rsidR="007131FA" w:rsidRDefault="007131FA" w:rsidP="007131FA">
      <w:pPr>
        <w:pStyle w:val="NoSpacing"/>
      </w:pPr>
      <w:r>
        <w:t>20 May1450</w:t>
      </w:r>
      <w:r>
        <w:tab/>
        <w:t>He was a witness to the granting of a tenement and solar in Colchester to</w:t>
      </w:r>
    </w:p>
    <w:p w14:paraId="592A808D" w14:textId="77777777" w:rsidR="007131FA" w:rsidRDefault="007131FA" w:rsidP="007131FA">
      <w:pPr>
        <w:pStyle w:val="NoSpacing"/>
      </w:pPr>
      <w:r>
        <w:tab/>
      </w:r>
      <w:r>
        <w:tab/>
        <w:t>Agnes Gameday(q.v.) by Roger Sampson(q.v.) and others.  (Deeds 509)</w:t>
      </w:r>
    </w:p>
    <w:p w14:paraId="4E929151" w14:textId="77777777" w:rsidR="007131FA" w:rsidRDefault="007131FA" w:rsidP="007131FA">
      <w:pPr>
        <w:pStyle w:val="NoSpacing"/>
      </w:pPr>
    </w:p>
    <w:p w14:paraId="67DDA013" w14:textId="77777777" w:rsidR="007131FA" w:rsidRDefault="007131FA" w:rsidP="007131FA">
      <w:pPr>
        <w:pStyle w:val="NoSpacing"/>
      </w:pPr>
    </w:p>
    <w:p w14:paraId="3C52D5F7" w14:textId="77777777" w:rsidR="007131FA" w:rsidRDefault="007131FA" w:rsidP="007131FA">
      <w:pPr>
        <w:pStyle w:val="NoSpacing"/>
      </w:pPr>
      <w:r>
        <w:t>9 August 2018</w:t>
      </w:r>
    </w:p>
    <w:p w14:paraId="139F0EA9" w14:textId="546FB293" w:rsidR="006B2F86" w:rsidRPr="007131FA" w:rsidRDefault="007131FA" w:rsidP="00E71FC3">
      <w:pPr>
        <w:pStyle w:val="NoSpacing"/>
      </w:pPr>
      <w:bookmarkStart w:id="0" w:name="_GoBack"/>
      <w:bookmarkEnd w:id="0"/>
    </w:p>
    <w:sectPr w:rsidR="006B2F86" w:rsidRPr="007131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9BF24" w14:textId="77777777" w:rsidR="007131FA" w:rsidRDefault="007131FA" w:rsidP="00E71FC3">
      <w:pPr>
        <w:spacing w:after="0" w:line="240" w:lineRule="auto"/>
      </w:pPr>
      <w:r>
        <w:separator/>
      </w:r>
    </w:p>
  </w:endnote>
  <w:endnote w:type="continuationSeparator" w:id="0">
    <w:p w14:paraId="351F69FF" w14:textId="77777777" w:rsidR="007131FA" w:rsidRDefault="007131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FE4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22C61" w14:textId="77777777" w:rsidR="007131FA" w:rsidRDefault="007131FA" w:rsidP="00E71FC3">
      <w:pPr>
        <w:spacing w:after="0" w:line="240" w:lineRule="auto"/>
      </w:pPr>
      <w:r>
        <w:separator/>
      </w:r>
    </w:p>
  </w:footnote>
  <w:footnote w:type="continuationSeparator" w:id="0">
    <w:p w14:paraId="0F1E7A56" w14:textId="77777777" w:rsidR="007131FA" w:rsidRDefault="007131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1FA"/>
    <w:rsid w:val="001A7C09"/>
    <w:rsid w:val="00577BD5"/>
    <w:rsid w:val="00656CBA"/>
    <w:rsid w:val="006A1F77"/>
    <w:rsid w:val="007131F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D320F"/>
  <w15:chartTrackingRefBased/>
  <w15:docId w15:val="{15A5515A-E23E-4AB2-9B02-7D14708C8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0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2018-08-09T21:05:00Z</dcterms:created>
  <dcterms:modified xsi:type="dcterms:W3CDTF">2018-08-09T21:05:00Z</dcterms:modified>
</cp:coreProperties>
</file>